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5B" w:rsidRPr="00A574DD" w:rsidRDefault="00A574DD">
      <w:pPr>
        <w:pBdr>
          <w:bottom w:val="single" w:sz="12" w:space="1" w:color="auto"/>
        </w:pBdr>
        <w:rPr>
          <w:rFonts w:ascii="Times New Roman" w:hAnsi="Times New Roman"/>
          <w:b/>
        </w:rPr>
      </w:pPr>
      <w:bookmarkStart w:id="0" w:name="_GoBack"/>
      <w:proofErr w:type="spellStart"/>
      <w:r w:rsidRPr="00A574DD">
        <w:rPr>
          <w:rFonts w:ascii="Times New Roman" w:hAnsi="Times New Roman"/>
          <w:b/>
        </w:rPr>
        <w:t>Fjala</w:t>
      </w:r>
      <w:proofErr w:type="spellEnd"/>
      <w:r w:rsidRPr="00A574DD">
        <w:rPr>
          <w:rFonts w:ascii="Times New Roman" w:hAnsi="Times New Roman"/>
          <w:b/>
        </w:rPr>
        <w:t xml:space="preserve"> e </w:t>
      </w:r>
      <w:proofErr w:type="spellStart"/>
      <w:r w:rsidRPr="00A574DD">
        <w:rPr>
          <w:rFonts w:ascii="Times New Roman" w:hAnsi="Times New Roman"/>
          <w:b/>
        </w:rPr>
        <w:t>Presidentit</w:t>
      </w:r>
      <w:proofErr w:type="spellEnd"/>
      <w:r w:rsidRPr="00A574DD">
        <w:rPr>
          <w:rFonts w:ascii="Times New Roman" w:hAnsi="Times New Roman"/>
          <w:b/>
        </w:rPr>
        <w:t xml:space="preserve"> </w:t>
      </w:r>
      <w:proofErr w:type="spellStart"/>
      <w:r w:rsidRPr="00A574DD">
        <w:rPr>
          <w:rFonts w:ascii="Times New Roman" w:hAnsi="Times New Roman"/>
          <w:b/>
        </w:rPr>
        <w:t>t</w:t>
      </w:r>
      <w:r>
        <w:rPr>
          <w:rFonts w:ascii="Times New Roman" w:hAnsi="Times New Roman"/>
          <w:b/>
        </w:rPr>
        <w:t>ë</w:t>
      </w:r>
      <w:proofErr w:type="spellEnd"/>
      <w:r w:rsidRPr="00A574DD">
        <w:rPr>
          <w:rFonts w:ascii="Times New Roman" w:hAnsi="Times New Roman"/>
          <w:b/>
        </w:rPr>
        <w:t xml:space="preserve"> </w:t>
      </w:r>
      <w:proofErr w:type="spellStart"/>
      <w:r w:rsidRPr="00A574DD">
        <w:rPr>
          <w:rFonts w:ascii="Times New Roman" w:hAnsi="Times New Roman"/>
          <w:b/>
        </w:rPr>
        <w:t>Republik</w:t>
      </w:r>
      <w:r>
        <w:rPr>
          <w:rFonts w:ascii="Times New Roman" w:hAnsi="Times New Roman"/>
          <w:b/>
        </w:rPr>
        <w:t>ë</w:t>
      </w:r>
      <w:r w:rsidRPr="00A574DD">
        <w:rPr>
          <w:rFonts w:ascii="Times New Roman" w:hAnsi="Times New Roman"/>
          <w:b/>
        </w:rPr>
        <w:t>s</w:t>
      </w:r>
      <w:proofErr w:type="spellEnd"/>
      <w:r w:rsidRPr="00A574DD">
        <w:rPr>
          <w:rFonts w:ascii="Times New Roman" w:hAnsi="Times New Roman"/>
          <w:b/>
        </w:rPr>
        <w:t xml:space="preserve">, Sh. T. Z. </w:t>
      </w:r>
      <w:proofErr w:type="spellStart"/>
      <w:r w:rsidRPr="00A574DD">
        <w:rPr>
          <w:rFonts w:ascii="Times New Roman" w:hAnsi="Times New Roman"/>
          <w:b/>
        </w:rPr>
        <w:t>Bajram</w:t>
      </w:r>
      <w:proofErr w:type="spellEnd"/>
      <w:r w:rsidRPr="00A574DD">
        <w:rPr>
          <w:rFonts w:ascii="Times New Roman" w:hAnsi="Times New Roman"/>
          <w:b/>
        </w:rPr>
        <w:t xml:space="preserve"> </w:t>
      </w:r>
      <w:proofErr w:type="spellStart"/>
      <w:r w:rsidRPr="00A574DD">
        <w:rPr>
          <w:rFonts w:ascii="Times New Roman" w:hAnsi="Times New Roman"/>
          <w:b/>
        </w:rPr>
        <w:t>Begaj</w:t>
      </w:r>
      <w:proofErr w:type="spellEnd"/>
      <w:r w:rsidRPr="00A574DD">
        <w:rPr>
          <w:rFonts w:ascii="Times New Roman" w:hAnsi="Times New Roman"/>
          <w:b/>
        </w:rPr>
        <w:t xml:space="preserve"> </w:t>
      </w:r>
      <w:proofErr w:type="spellStart"/>
      <w:r w:rsidRPr="00A574DD">
        <w:rPr>
          <w:rFonts w:ascii="Times New Roman" w:hAnsi="Times New Roman"/>
          <w:b/>
        </w:rPr>
        <w:t>mbajtur</w:t>
      </w:r>
      <w:proofErr w:type="spellEnd"/>
      <w:r w:rsidRPr="00A574DD">
        <w:rPr>
          <w:rFonts w:ascii="Times New Roman" w:hAnsi="Times New Roman"/>
          <w:b/>
        </w:rPr>
        <w:t xml:space="preserve"> </w:t>
      </w:r>
      <w:proofErr w:type="spellStart"/>
      <w:r w:rsidRPr="00A574DD">
        <w:rPr>
          <w:rFonts w:ascii="Times New Roman" w:hAnsi="Times New Roman"/>
          <w:b/>
        </w:rPr>
        <w:t>n</w:t>
      </w:r>
      <w:r>
        <w:rPr>
          <w:rFonts w:ascii="Times New Roman" w:hAnsi="Times New Roman"/>
          <w:b/>
        </w:rPr>
        <w:t>ë</w:t>
      </w:r>
      <w:proofErr w:type="spellEnd"/>
      <w:r w:rsidRPr="00A574DD">
        <w:rPr>
          <w:rFonts w:ascii="Times New Roman" w:hAnsi="Times New Roman"/>
          <w:b/>
        </w:rPr>
        <w:t xml:space="preserve"> </w:t>
      </w:r>
      <w:proofErr w:type="spellStart"/>
      <w:r w:rsidRPr="00A574DD">
        <w:rPr>
          <w:rFonts w:ascii="Times New Roman" w:hAnsi="Times New Roman"/>
          <w:b/>
        </w:rPr>
        <w:t>K</w:t>
      </w:r>
      <w:r>
        <w:rPr>
          <w:rFonts w:ascii="Times New Roman" w:hAnsi="Times New Roman"/>
          <w:b/>
        </w:rPr>
        <w:t>ë</w:t>
      </w:r>
      <w:r w:rsidRPr="00A574DD">
        <w:rPr>
          <w:rFonts w:ascii="Times New Roman" w:hAnsi="Times New Roman"/>
          <w:b/>
        </w:rPr>
        <w:t>shillin</w:t>
      </w:r>
      <w:proofErr w:type="spellEnd"/>
      <w:r w:rsidRPr="00A574DD">
        <w:rPr>
          <w:rFonts w:ascii="Times New Roman" w:hAnsi="Times New Roman"/>
          <w:b/>
        </w:rPr>
        <w:t xml:space="preserve"> e </w:t>
      </w:r>
      <w:proofErr w:type="spellStart"/>
      <w:r w:rsidRPr="00A574DD">
        <w:rPr>
          <w:rFonts w:ascii="Times New Roman" w:hAnsi="Times New Roman"/>
          <w:b/>
        </w:rPr>
        <w:t>Sigurimit</w:t>
      </w:r>
      <w:proofErr w:type="spellEnd"/>
    </w:p>
    <w:p w:rsidR="00A574DD" w:rsidRDefault="00A574DD">
      <w:pPr>
        <w:pBdr>
          <w:bottom w:val="single" w:sz="12" w:space="1" w:color="auto"/>
        </w:pBdr>
      </w:pPr>
    </w:p>
    <w:p w:rsidR="00646008" w:rsidRDefault="00646008" w:rsidP="00A574DD">
      <w:pPr>
        <w:spacing w:after="0" w:line="276" w:lineRule="auto"/>
        <w:jc w:val="both"/>
        <w:rPr>
          <w:rFonts w:ascii="Times New Roman" w:eastAsia="MS Mincho" w:hAnsi="Times New Roman"/>
          <w:sz w:val="24"/>
          <w:szCs w:val="24"/>
          <w:lang w:val="sq-AL"/>
        </w:rPr>
      </w:pPr>
      <w:r>
        <w:rPr>
          <w:rFonts w:ascii="Times New Roman" w:eastAsia="MS Mincho" w:hAnsi="Times New Roman"/>
          <w:sz w:val="24"/>
          <w:szCs w:val="24"/>
          <w:lang w:val="sq-AL"/>
        </w:rPr>
        <w:t>E nderuar zonja Kryetare e Kuvendit,</w:t>
      </w:r>
    </w:p>
    <w:p w:rsidR="00646008" w:rsidRDefault="00646008" w:rsidP="00A574DD">
      <w:pPr>
        <w:spacing w:after="0" w:line="276" w:lineRule="auto"/>
        <w:jc w:val="both"/>
        <w:rPr>
          <w:rFonts w:ascii="Times New Roman" w:eastAsia="MS Mincho" w:hAnsi="Times New Roman"/>
          <w:sz w:val="24"/>
          <w:szCs w:val="24"/>
          <w:lang w:val="sq-AL"/>
        </w:rPr>
      </w:pPr>
    </w:p>
    <w:p w:rsidR="00646008" w:rsidRDefault="00646008" w:rsidP="00A574DD">
      <w:pPr>
        <w:spacing w:after="0" w:line="276" w:lineRule="auto"/>
        <w:jc w:val="both"/>
        <w:rPr>
          <w:rFonts w:ascii="Times New Roman" w:eastAsia="MS Mincho" w:hAnsi="Times New Roman"/>
          <w:sz w:val="24"/>
          <w:szCs w:val="24"/>
          <w:lang w:val="sq-AL"/>
        </w:rPr>
      </w:pPr>
      <w:r>
        <w:rPr>
          <w:rFonts w:ascii="Times New Roman" w:eastAsia="MS Mincho" w:hAnsi="Times New Roman"/>
          <w:sz w:val="24"/>
          <w:szCs w:val="24"/>
          <w:lang w:val="sq-AL"/>
        </w:rPr>
        <w:t>I nderuar zoti Kryeministër,</w:t>
      </w:r>
    </w:p>
    <w:p w:rsidR="00646008" w:rsidRDefault="00646008" w:rsidP="00A574DD">
      <w:pPr>
        <w:spacing w:after="0" w:line="276" w:lineRule="auto"/>
        <w:jc w:val="both"/>
        <w:rPr>
          <w:rFonts w:ascii="Times New Roman" w:eastAsia="MS Mincho" w:hAnsi="Times New Roman"/>
          <w:sz w:val="24"/>
          <w:szCs w:val="24"/>
          <w:lang w:val="sq-AL"/>
        </w:rPr>
      </w:pPr>
    </w:p>
    <w:p w:rsidR="00646008" w:rsidRDefault="00646008" w:rsidP="00A574DD">
      <w:pPr>
        <w:spacing w:after="0" w:line="276" w:lineRule="auto"/>
        <w:jc w:val="both"/>
        <w:rPr>
          <w:rFonts w:ascii="Times New Roman" w:eastAsia="MS Mincho" w:hAnsi="Times New Roman"/>
          <w:sz w:val="24"/>
          <w:szCs w:val="24"/>
          <w:lang w:val="sq-AL"/>
        </w:rPr>
      </w:pPr>
      <w:r>
        <w:rPr>
          <w:rFonts w:ascii="Times New Roman" w:eastAsia="MS Mincho" w:hAnsi="Times New Roman"/>
          <w:sz w:val="24"/>
          <w:szCs w:val="24"/>
          <w:lang w:val="sq-AL"/>
        </w:rPr>
        <w:t>Të nderuar anëtarë të Këshillit të Sigurimit Kombëtar,</w:t>
      </w:r>
    </w:p>
    <w:p w:rsidR="00646008" w:rsidRDefault="00646008" w:rsidP="00A574DD">
      <w:pPr>
        <w:spacing w:after="0" w:line="276" w:lineRule="auto"/>
        <w:jc w:val="both"/>
        <w:rPr>
          <w:rFonts w:ascii="Times New Roman" w:eastAsia="MS Mincho" w:hAnsi="Times New Roman"/>
          <w:sz w:val="24"/>
          <w:szCs w:val="24"/>
          <w:lang w:val="sq-AL"/>
        </w:rPr>
      </w:pPr>
    </w:p>
    <w:p w:rsidR="00646008" w:rsidRDefault="00646008" w:rsidP="00A574DD">
      <w:pPr>
        <w:spacing w:after="0" w:line="276" w:lineRule="auto"/>
        <w:jc w:val="both"/>
        <w:rPr>
          <w:rFonts w:ascii="Times New Roman" w:eastAsia="MS Mincho" w:hAnsi="Times New Roman"/>
          <w:sz w:val="24"/>
          <w:szCs w:val="24"/>
          <w:lang w:val="sq-AL"/>
        </w:rPr>
      </w:pPr>
      <w:r>
        <w:rPr>
          <w:rFonts w:ascii="Times New Roman" w:eastAsia="MS Mincho" w:hAnsi="Times New Roman"/>
          <w:sz w:val="24"/>
          <w:szCs w:val="24"/>
          <w:lang w:val="sq-AL"/>
        </w:rPr>
        <w:t>Të nderuar të ftuar,</w:t>
      </w:r>
    </w:p>
    <w:p w:rsidR="00646008" w:rsidRDefault="00646008" w:rsidP="00A574DD">
      <w:pPr>
        <w:spacing w:after="0" w:line="276" w:lineRule="auto"/>
        <w:jc w:val="both"/>
        <w:rPr>
          <w:rFonts w:ascii="Times New Roman" w:eastAsia="MS Mincho" w:hAnsi="Times New Roman"/>
          <w:sz w:val="24"/>
          <w:szCs w:val="24"/>
          <w:lang w:val="sq-AL"/>
        </w:rPr>
      </w:pPr>
    </w:p>
    <w:p w:rsidR="00A574DD" w:rsidRPr="00A574DD" w:rsidRDefault="00A574DD" w:rsidP="00A574DD">
      <w:pPr>
        <w:spacing w:after="0" w:line="276" w:lineRule="auto"/>
        <w:jc w:val="both"/>
        <w:rPr>
          <w:rFonts w:ascii="Times New Roman" w:eastAsia="MS Mincho" w:hAnsi="Times New Roman"/>
          <w:sz w:val="24"/>
          <w:szCs w:val="24"/>
          <w:lang w:val="sq-AL"/>
        </w:rPr>
      </w:pPr>
      <w:r w:rsidRPr="00A574DD">
        <w:rPr>
          <w:rFonts w:ascii="Times New Roman" w:eastAsia="MS Mincho" w:hAnsi="Times New Roman"/>
          <w:sz w:val="24"/>
          <w:szCs w:val="24"/>
          <w:lang w:val="sq-AL"/>
        </w:rPr>
        <w:t xml:space="preserve">Siç jeni njoftuar, bazuar në pikën </w:t>
      </w:r>
      <w:r w:rsidRPr="00A574DD">
        <w:rPr>
          <w:rFonts w:ascii="Times New Roman" w:eastAsia="MS Mincho" w:hAnsi="Times New Roman"/>
          <w:b/>
          <w:sz w:val="24"/>
          <w:szCs w:val="24"/>
          <w:lang w:val="sq-AL"/>
        </w:rPr>
        <w:t>3</w:t>
      </w:r>
      <w:r w:rsidRPr="00A574DD">
        <w:rPr>
          <w:rFonts w:ascii="Times New Roman" w:eastAsia="MS Mincho" w:hAnsi="Times New Roman"/>
          <w:sz w:val="24"/>
          <w:szCs w:val="24"/>
          <w:lang w:val="sq-AL"/>
        </w:rPr>
        <w:t xml:space="preserve">, të nenit </w:t>
      </w:r>
      <w:r w:rsidRPr="00A574DD">
        <w:rPr>
          <w:rFonts w:ascii="Times New Roman" w:eastAsia="MS Mincho" w:hAnsi="Times New Roman"/>
          <w:b/>
          <w:sz w:val="24"/>
          <w:szCs w:val="24"/>
          <w:lang w:val="sq-AL"/>
        </w:rPr>
        <w:t>168</w:t>
      </w:r>
      <w:r w:rsidRPr="00A574DD">
        <w:rPr>
          <w:rFonts w:ascii="Times New Roman" w:eastAsia="MS Mincho" w:hAnsi="Times New Roman"/>
          <w:sz w:val="24"/>
          <w:szCs w:val="24"/>
          <w:lang w:val="sq-AL"/>
        </w:rPr>
        <w:t xml:space="preserve"> të Kushtetutës së Republikës së Shqipërisë dhe nenin </w:t>
      </w:r>
      <w:r w:rsidRPr="00A574DD">
        <w:rPr>
          <w:rFonts w:ascii="Times New Roman" w:eastAsia="MS Mincho" w:hAnsi="Times New Roman"/>
          <w:b/>
          <w:sz w:val="24"/>
          <w:szCs w:val="24"/>
          <w:lang w:val="sq-AL"/>
        </w:rPr>
        <w:t>10</w:t>
      </w:r>
      <w:r w:rsidRPr="00A574DD">
        <w:rPr>
          <w:rFonts w:ascii="Times New Roman" w:eastAsia="MS Mincho" w:hAnsi="Times New Roman"/>
          <w:sz w:val="24"/>
          <w:szCs w:val="24"/>
          <w:lang w:val="sq-AL"/>
        </w:rPr>
        <w:t xml:space="preserve"> të ligjit </w:t>
      </w:r>
      <w:r w:rsidRPr="00A574DD">
        <w:rPr>
          <w:rFonts w:ascii="Times New Roman" w:eastAsia="MS Mincho" w:hAnsi="Times New Roman"/>
          <w:b/>
          <w:sz w:val="24"/>
          <w:szCs w:val="24"/>
          <w:lang w:val="sq-AL"/>
        </w:rPr>
        <w:t>64/2014</w:t>
      </w:r>
      <w:r w:rsidRPr="00A574DD">
        <w:rPr>
          <w:rFonts w:ascii="Times New Roman" w:eastAsia="MS Mincho" w:hAnsi="Times New Roman"/>
          <w:sz w:val="24"/>
          <w:szCs w:val="24"/>
          <w:lang w:val="sq-AL"/>
        </w:rPr>
        <w:t xml:space="preserve"> “</w:t>
      </w:r>
      <w:r w:rsidRPr="00A574DD">
        <w:rPr>
          <w:rFonts w:ascii="Times New Roman" w:eastAsia="MS Mincho" w:hAnsi="Times New Roman"/>
          <w:i/>
          <w:sz w:val="24"/>
          <w:szCs w:val="24"/>
          <w:lang w:val="sq-AL"/>
        </w:rPr>
        <w:t>Për pushtetet dhe autoritetet e drejtimit dhe komandimit strategjik të Forcave të Armatosura të Republikës së Shqipërisë</w:t>
      </w:r>
      <w:r w:rsidRPr="00A574DD">
        <w:rPr>
          <w:rFonts w:ascii="Times New Roman" w:eastAsia="MS Mincho" w:hAnsi="Times New Roman"/>
          <w:sz w:val="24"/>
          <w:szCs w:val="24"/>
          <w:lang w:val="sq-AL"/>
        </w:rPr>
        <w:t>” (</w:t>
      </w:r>
      <w:r w:rsidRPr="00A574DD">
        <w:rPr>
          <w:rFonts w:ascii="Times New Roman" w:eastAsia="MS Mincho" w:hAnsi="Times New Roman"/>
          <w:i/>
          <w:sz w:val="24"/>
          <w:szCs w:val="24"/>
          <w:lang w:val="sq-AL"/>
        </w:rPr>
        <w:t>i ndryshuar</w:t>
      </w:r>
      <w:r w:rsidRPr="00A574DD">
        <w:rPr>
          <w:rFonts w:ascii="Times New Roman" w:eastAsia="MS Mincho" w:hAnsi="Times New Roman"/>
          <w:sz w:val="24"/>
          <w:szCs w:val="24"/>
          <w:lang w:val="sq-AL"/>
        </w:rPr>
        <w:t xml:space="preserve">), kam thirrur këtë mbledhje të Këshillit të Sigurimit Kombëtar.  </w:t>
      </w:r>
    </w:p>
    <w:p w:rsidR="00A574DD" w:rsidRPr="00A574DD" w:rsidRDefault="00A574DD" w:rsidP="00A574DD">
      <w:pPr>
        <w:spacing w:after="0" w:line="276" w:lineRule="auto"/>
        <w:jc w:val="both"/>
        <w:rPr>
          <w:rFonts w:ascii="Times New Roman" w:eastAsia="MS Mincho" w:hAnsi="Times New Roman"/>
          <w:sz w:val="24"/>
          <w:szCs w:val="24"/>
          <w:lang w:val="sq-AL"/>
        </w:rPr>
      </w:pPr>
    </w:p>
    <w:p w:rsidR="00A574DD" w:rsidRPr="00A574DD" w:rsidRDefault="00A574DD" w:rsidP="00A574DD">
      <w:pPr>
        <w:spacing w:after="0" w:line="276" w:lineRule="auto"/>
        <w:jc w:val="both"/>
        <w:rPr>
          <w:rFonts w:ascii="Times New Roman" w:eastAsia="MS Mincho" w:hAnsi="Times New Roman"/>
          <w:sz w:val="24"/>
          <w:szCs w:val="24"/>
          <w:lang w:val="sq-AL"/>
        </w:rPr>
      </w:pPr>
      <w:r w:rsidRPr="00A574DD">
        <w:rPr>
          <w:rFonts w:ascii="Times New Roman" w:eastAsia="MS Mincho" w:hAnsi="Times New Roman"/>
          <w:sz w:val="24"/>
          <w:szCs w:val="24"/>
          <w:lang w:val="sq-AL"/>
        </w:rPr>
        <w:t>Pikësëpari, më lejoni T’</w:t>
      </w:r>
      <w:r w:rsidR="00646008">
        <w:rPr>
          <w:rFonts w:ascii="Times New Roman" w:eastAsia="MS Mincho" w:hAnsi="Times New Roman"/>
          <w:sz w:val="24"/>
          <w:szCs w:val="24"/>
          <w:lang w:val="sq-AL"/>
        </w:rPr>
        <w:t>ju falënderoj për pjesëmarrjen,</w:t>
      </w:r>
      <w:r w:rsidRPr="00A574DD">
        <w:rPr>
          <w:rFonts w:ascii="Times New Roman" w:eastAsia="MS Mincho" w:hAnsi="Times New Roman"/>
          <w:sz w:val="24"/>
          <w:szCs w:val="24"/>
          <w:lang w:val="sq-AL"/>
        </w:rPr>
        <w:t xml:space="preserve"> informimin e vijueshëm </w:t>
      </w:r>
      <w:r w:rsidR="0072129D">
        <w:rPr>
          <w:rFonts w:ascii="Times New Roman" w:eastAsia="MS Mincho" w:hAnsi="Times New Roman"/>
          <w:sz w:val="24"/>
          <w:szCs w:val="24"/>
          <w:lang w:val="sq-AL"/>
        </w:rPr>
        <w:t>dhe të vlefshëm që i keni bërë I</w:t>
      </w:r>
      <w:r w:rsidRPr="00A574DD">
        <w:rPr>
          <w:rFonts w:ascii="Times New Roman" w:eastAsia="MS Mincho" w:hAnsi="Times New Roman"/>
          <w:sz w:val="24"/>
          <w:szCs w:val="24"/>
          <w:lang w:val="sq-AL"/>
        </w:rPr>
        <w:t xml:space="preserve">nstitucionit të Presidentit të Republikës dhe mbi të gjitha, për punën e bërë në mbrojtjen dhe garantimin e sigurisë kombëtare të Republikës së Shqipërisë. </w:t>
      </w:r>
    </w:p>
    <w:p w:rsidR="00A574DD" w:rsidRPr="00A574DD" w:rsidRDefault="00A574DD" w:rsidP="00A574DD">
      <w:pPr>
        <w:spacing w:after="0" w:line="276" w:lineRule="auto"/>
        <w:jc w:val="both"/>
        <w:rPr>
          <w:rFonts w:ascii="Times New Roman" w:eastAsia="MS Mincho" w:hAnsi="Times New Roman"/>
          <w:sz w:val="24"/>
          <w:szCs w:val="24"/>
          <w:lang w:val="sq-AL"/>
        </w:rPr>
      </w:pPr>
    </w:p>
    <w:p w:rsidR="00A574DD" w:rsidRPr="00A574DD" w:rsidRDefault="00A574DD" w:rsidP="00A574DD">
      <w:pPr>
        <w:spacing w:after="0" w:line="276" w:lineRule="auto"/>
        <w:jc w:val="both"/>
        <w:rPr>
          <w:rFonts w:ascii="Times New Roman" w:eastAsia="MS Mincho" w:hAnsi="Times New Roman"/>
          <w:sz w:val="24"/>
          <w:szCs w:val="24"/>
          <w:lang w:val="sq-AL"/>
        </w:rPr>
      </w:pPr>
      <w:r w:rsidRPr="00A574DD">
        <w:rPr>
          <w:rFonts w:ascii="Times New Roman" w:eastAsia="MS Mincho" w:hAnsi="Times New Roman"/>
          <w:sz w:val="24"/>
          <w:szCs w:val="24"/>
          <w:lang w:val="sq-AL"/>
        </w:rPr>
        <w:t>Viti që sapo kemi lënë pas ishte i vështirë dhe sfidues edhe për sigurinë tonë kombëtare. Në muajin korrik, ne u përballëm me një nga sulmet më të rënda kibernetike të sponsorizuar nga struktura shtetërore të Republikës Islamike të Iranit, i cili jo vetëm shkak</w:t>
      </w:r>
      <w:r w:rsidR="00646008">
        <w:rPr>
          <w:rFonts w:ascii="Times New Roman" w:eastAsia="MS Mincho" w:hAnsi="Times New Roman"/>
          <w:sz w:val="24"/>
          <w:szCs w:val="24"/>
          <w:lang w:val="sq-AL"/>
        </w:rPr>
        <w:t xml:space="preserve">toi probleme në infrastrukturën </w:t>
      </w:r>
      <w:r w:rsidR="00D07DDB">
        <w:rPr>
          <w:rFonts w:ascii="Times New Roman" w:eastAsia="MS Mincho" w:hAnsi="Times New Roman"/>
          <w:sz w:val="24"/>
          <w:szCs w:val="24"/>
          <w:lang w:val="sq-AL"/>
        </w:rPr>
        <w:t>digj</w:t>
      </w:r>
      <w:r w:rsidRPr="00A574DD">
        <w:rPr>
          <w:rFonts w:ascii="Times New Roman" w:eastAsia="MS Mincho" w:hAnsi="Times New Roman"/>
          <w:sz w:val="24"/>
          <w:szCs w:val="24"/>
          <w:lang w:val="sq-AL"/>
        </w:rPr>
        <w:t>itale në vend, por ishte me qëllime të dukshme politike për të shkaktuar destabilitet.</w:t>
      </w:r>
    </w:p>
    <w:p w:rsidR="00A574DD" w:rsidRPr="00A574DD" w:rsidRDefault="00A574DD" w:rsidP="00A574DD">
      <w:pPr>
        <w:spacing w:after="0" w:line="276" w:lineRule="auto"/>
        <w:jc w:val="both"/>
        <w:rPr>
          <w:rFonts w:ascii="Times New Roman" w:eastAsia="MS Mincho" w:hAnsi="Times New Roman"/>
          <w:sz w:val="24"/>
          <w:szCs w:val="24"/>
          <w:lang w:val="sq-AL"/>
        </w:rPr>
      </w:pPr>
    </w:p>
    <w:p w:rsidR="00A574DD" w:rsidRPr="00A574DD" w:rsidRDefault="00A574DD" w:rsidP="00A574DD">
      <w:pPr>
        <w:spacing w:after="0" w:line="276" w:lineRule="auto"/>
        <w:jc w:val="both"/>
        <w:rPr>
          <w:rFonts w:ascii="Times New Roman" w:eastAsia="MS Mincho" w:hAnsi="Times New Roman"/>
          <w:sz w:val="24"/>
          <w:szCs w:val="24"/>
          <w:lang w:val="sq-AL"/>
        </w:rPr>
      </w:pPr>
      <w:r w:rsidRPr="00A574DD">
        <w:rPr>
          <w:rFonts w:ascii="Times New Roman" w:eastAsia="MS Mincho" w:hAnsi="Times New Roman"/>
          <w:sz w:val="24"/>
          <w:szCs w:val="24"/>
          <w:lang w:val="sq-AL"/>
        </w:rPr>
        <w:t>Gjatë vitit 2022 kemi kaluar situata të vështira që lidhen me përmbytjet gjatë</w:t>
      </w:r>
      <w:r w:rsidR="00646008">
        <w:rPr>
          <w:rFonts w:ascii="Times New Roman" w:eastAsia="MS Mincho" w:hAnsi="Times New Roman"/>
          <w:sz w:val="24"/>
          <w:szCs w:val="24"/>
          <w:lang w:val="sq-AL"/>
        </w:rPr>
        <w:t xml:space="preserve"> periudhës së</w:t>
      </w:r>
      <w:r w:rsidRPr="00A574DD">
        <w:rPr>
          <w:rFonts w:ascii="Times New Roman" w:eastAsia="MS Mincho" w:hAnsi="Times New Roman"/>
          <w:sz w:val="24"/>
          <w:szCs w:val="24"/>
          <w:lang w:val="sq-AL"/>
        </w:rPr>
        <w:t xml:space="preserve"> dimrit</w:t>
      </w:r>
      <w:r w:rsidR="00646008">
        <w:rPr>
          <w:rFonts w:ascii="Times New Roman" w:eastAsia="MS Mincho" w:hAnsi="Times New Roman"/>
          <w:sz w:val="24"/>
          <w:szCs w:val="24"/>
          <w:lang w:val="sq-AL"/>
        </w:rPr>
        <w:t>; situatë e vështirë është krijuar dhe këto dy javët e fundit,</w:t>
      </w:r>
      <w:r w:rsidRPr="00A574DD">
        <w:rPr>
          <w:rFonts w:ascii="Times New Roman" w:eastAsia="MS Mincho" w:hAnsi="Times New Roman"/>
          <w:sz w:val="24"/>
          <w:szCs w:val="24"/>
          <w:lang w:val="sq-AL"/>
        </w:rPr>
        <w:t xml:space="preserve"> si </w:t>
      </w:r>
      <w:r w:rsidR="00646008">
        <w:rPr>
          <w:rFonts w:ascii="Times New Roman" w:eastAsia="MS Mincho" w:hAnsi="Times New Roman"/>
          <w:sz w:val="24"/>
          <w:szCs w:val="24"/>
          <w:lang w:val="sq-AL"/>
        </w:rPr>
        <w:t xml:space="preserve">dhe </w:t>
      </w:r>
      <w:r w:rsidRPr="00A574DD">
        <w:rPr>
          <w:rFonts w:ascii="Times New Roman" w:eastAsia="MS Mincho" w:hAnsi="Times New Roman"/>
          <w:sz w:val="24"/>
          <w:szCs w:val="24"/>
          <w:lang w:val="sq-AL"/>
        </w:rPr>
        <w:t>zjarre</w:t>
      </w:r>
      <w:r w:rsidR="00646008">
        <w:rPr>
          <w:rFonts w:ascii="Times New Roman" w:eastAsia="MS Mincho" w:hAnsi="Times New Roman"/>
          <w:sz w:val="24"/>
          <w:szCs w:val="24"/>
          <w:lang w:val="sq-AL"/>
        </w:rPr>
        <w:t>t</w:t>
      </w:r>
      <w:r w:rsidRPr="00A574DD">
        <w:rPr>
          <w:rFonts w:ascii="Times New Roman" w:eastAsia="MS Mincho" w:hAnsi="Times New Roman"/>
          <w:sz w:val="24"/>
          <w:szCs w:val="24"/>
          <w:lang w:val="sq-AL"/>
        </w:rPr>
        <w:t xml:space="preserve"> gjatë periudhës së verës. Gjithashtu ka patur cënim të sigurisë publike nga fenomene të kriminalitetit, aktivitete të paligjshme të trafikut të lëndëve narkotike, krimit të organizuar, korrupsionit, emigracionit etj. Të gjitha këto kanë </w:t>
      </w:r>
      <w:r w:rsidR="00646008">
        <w:rPr>
          <w:rFonts w:ascii="Times New Roman" w:eastAsia="MS Mincho" w:hAnsi="Times New Roman"/>
          <w:sz w:val="24"/>
          <w:szCs w:val="24"/>
          <w:lang w:val="sq-AL"/>
        </w:rPr>
        <w:t>ndikuar negativisht</w:t>
      </w:r>
      <w:r w:rsidRPr="00A574DD">
        <w:rPr>
          <w:rFonts w:ascii="Times New Roman" w:eastAsia="MS Mincho" w:hAnsi="Times New Roman"/>
          <w:sz w:val="24"/>
          <w:szCs w:val="24"/>
          <w:lang w:val="sq-AL"/>
        </w:rPr>
        <w:t xml:space="preserve"> në zhvillimin ekonomik dhe rritjen e mirëqënies së qytetarëve.  </w:t>
      </w:r>
    </w:p>
    <w:p w:rsidR="00A574DD" w:rsidRPr="00A574DD" w:rsidRDefault="00A574DD" w:rsidP="00A574DD">
      <w:pPr>
        <w:spacing w:after="0" w:line="276" w:lineRule="auto"/>
        <w:jc w:val="both"/>
        <w:rPr>
          <w:rFonts w:ascii="Times New Roman" w:eastAsia="MS Mincho" w:hAnsi="Times New Roman"/>
          <w:sz w:val="24"/>
          <w:szCs w:val="24"/>
          <w:lang w:val="sq-AL"/>
        </w:rPr>
      </w:pPr>
    </w:p>
    <w:p w:rsidR="00A574DD" w:rsidRPr="00A574DD" w:rsidRDefault="00A574DD" w:rsidP="00A574DD">
      <w:pPr>
        <w:spacing w:after="0" w:line="276" w:lineRule="auto"/>
        <w:jc w:val="both"/>
        <w:rPr>
          <w:rFonts w:ascii="Times New Roman" w:eastAsia="MS Mincho" w:hAnsi="Times New Roman"/>
          <w:sz w:val="24"/>
          <w:szCs w:val="24"/>
          <w:lang w:val="sq-AL"/>
        </w:rPr>
      </w:pPr>
      <w:r w:rsidRPr="00A574DD">
        <w:rPr>
          <w:rFonts w:ascii="Times New Roman" w:eastAsia="MS Mincho" w:hAnsi="Times New Roman"/>
          <w:sz w:val="24"/>
          <w:szCs w:val="24"/>
          <w:lang w:val="sq-AL"/>
        </w:rPr>
        <w:t xml:space="preserve">Në aspektin rajonal ka patur zhvillime me ndikim direkt apo indirekt në ruajtjen dhe mbrojtjen e interesave tona kombëtare, ndërkohë që shtete me interesa jo miqësore, nëpërmjet instrumentave të ndryshëm janë përpjekur të zgjerojnë influencën e tyre dhe të frenojnë proceset integruese euro-atlantike të vendeve të rajonit tonë. </w:t>
      </w:r>
    </w:p>
    <w:p w:rsidR="00A574DD" w:rsidRPr="00A574DD" w:rsidRDefault="00A574DD" w:rsidP="00A574DD">
      <w:pPr>
        <w:spacing w:after="0" w:line="276" w:lineRule="auto"/>
        <w:jc w:val="both"/>
        <w:rPr>
          <w:rFonts w:ascii="Times New Roman" w:eastAsia="MS Mincho" w:hAnsi="Times New Roman"/>
          <w:sz w:val="24"/>
          <w:szCs w:val="24"/>
          <w:lang w:val="sq-AL"/>
        </w:rPr>
      </w:pPr>
    </w:p>
    <w:p w:rsidR="00A574DD" w:rsidRPr="00A574DD" w:rsidRDefault="00A574DD" w:rsidP="00A574DD">
      <w:pPr>
        <w:spacing w:after="0" w:line="276" w:lineRule="auto"/>
        <w:jc w:val="both"/>
        <w:rPr>
          <w:rFonts w:ascii="Times New Roman" w:eastAsia="MS Mincho" w:hAnsi="Times New Roman"/>
          <w:sz w:val="24"/>
          <w:szCs w:val="24"/>
          <w:lang w:val="sq-AL"/>
        </w:rPr>
      </w:pPr>
      <w:r w:rsidRPr="00A574DD">
        <w:rPr>
          <w:rFonts w:ascii="Times New Roman" w:eastAsia="MS Mincho" w:hAnsi="Times New Roman"/>
          <w:sz w:val="24"/>
          <w:szCs w:val="24"/>
          <w:lang w:val="sq-AL"/>
        </w:rPr>
        <w:t xml:space="preserve">Përgjatë gjithë vitit </w:t>
      </w:r>
      <w:r w:rsidR="00646008">
        <w:rPr>
          <w:rFonts w:ascii="Times New Roman" w:eastAsia="MS Mincho" w:hAnsi="Times New Roman"/>
          <w:sz w:val="24"/>
          <w:szCs w:val="24"/>
          <w:lang w:val="sq-AL"/>
        </w:rPr>
        <w:t xml:space="preserve">dhe në fund të dhjetorit të vitit të kaluar, </w:t>
      </w:r>
      <w:r w:rsidRPr="00A574DD">
        <w:rPr>
          <w:rFonts w:ascii="Times New Roman" w:eastAsia="MS Mincho" w:hAnsi="Times New Roman"/>
          <w:sz w:val="24"/>
          <w:szCs w:val="24"/>
          <w:lang w:val="sq-AL"/>
        </w:rPr>
        <w:t>u ballafaquam me një situatë tepër delikate në veri të Kosovës, e cila nuk kontribuon në paqen dhe stabilitetin rajonal. Shqipëria është në krah të Kosovës dhe vlerëson ruajtjen e paprekshmërisë dhe integritetit territorial të Republikës së Kosovës, vlerëson rolin dhe kontributin e misionit KFOR të NATOs në garantimin e paqes dhe sigurisë, respekton parimet e fqinjësisë së mirë, si dhe mbështet dhe inkurajon dialogun Serbi-</w:t>
      </w:r>
      <w:r w:rsidRPr="00A574DD">
        <w:rPr>
          <w:rFonts w:ascii="Times New Roman" w:eastAsia="MS Mincho" w:hAnsi="Times New Roman"/>
          <w:sz w:val="24"/>
          <w:szCs w:val="24"/>
          <w:lang w:val="sq-AL"/>
        </w:rPr>
        <w:lastRenderedPageBreak/>
        <w:t xml:space="preserve">Kosovë të ndërmjetësuar nga Bashkimi Evropian dhe mbështetur nga SHBA, për arritjen e një marrëveshje përfundimtare, që do të çojë në njohje të ndërsjelltë. </w:t>
      </w:r>
    </w:p>
    <w:p w:rsidR="00A574DD" w:rsidRPr="00A574DD" w:rsidRDefault="00A574DD" w:rsidP="00A574DD">
      <w:pPr>
        <w:spacing w:after="0" w:line="276" w:lineRule="auto"/>
        <w:jc w:val="both"/>
        <w:rPr>
          <w:rFonts w:ascii="Times New Roman" w:eastAsia="MS Mincho" w:hAnsi="Times New Roman"/>
          <w:sz w:val="24"/>
          <w:szCs w:val="24"/>
          <w:lang w:val="sq-AL"/>
        </w:rPr>
      </w:pPr>
    </w:p>
    <w:p w:rsidR="00A574DD" w:rsidRPr="00A574DD" w:rsidRDefault="00A574DD" w:rsidP="00A574DD">
      <w:pPr>
        <w:spacing w:after="0" w:line="276" w:lineRule="auto"/>
        <w:jc w:val="both"/>
        <w:rPr>
          <w:rFonts w:ascii="Times New Roman" w:eastAsia="MS Mincho" w:hAnsi="Times New Roman"/>
          <w:sz w:val="24"/>
          <w:szCs w:val="24"/>
          <w:lang w:val="sq-AL"/>
        </w:rPr>
      </w:pPr>
      <w:r w:rsidRPr="00A574DD">
        <w:rPr>
          <w:rFonts w:ascii="Times New Roman" w:eastAsia="MS Mincho" w:hAnsi="Times New Roman"/>
          <w:sz w:val="24"/>
          <w:szCs w:val="24"/>
          <w:lang w:val="sq-AL"/>
        </w:rPr>
        <w:t>Agresioni i paligjshëm i Rusisë ndaj Ukrainës ka shkaktuar krizën më të madhe të sigurisë në hapësirën euro-atlantike, ndërsa efektet e tij në fushën ekonomike u shoqëruan me rritje të konsiderueshme çmimesh në sektorin ushqimor dhe të energjisë të cilat kanë shtre</w:t>
      </w:r>
      <w:r w:rsidR="00D07DDB">
        <w:rPr>
          <w:rFonts w:ascii="Times New Roman" w:eastAsia="MS Mincho" w:hAnsi="Times New Roman"/>
          <w:sz w:val="24"/>
          <w:szCs w:val="24"/>
          <w:lang w:val="sq-AL"/>
        </w:rPr>
        <w:t>n</w:t>
      </w:r>
      <w:r w:rsidRPr="00A574DD">
        <w:rPr>
          <w:rFonts w:ascii="Times New Roman" w:eastAsia="MS Mincho" w:hAnsi="Times New Roman"/>
          <w:sz w:val="24"/>
          <w:szCs w:val="24"/>
          <w:lang w:val="sq-AL"/>
        </w:rPr>
        <w:t xml:space="preserve">jtuar dhe vështirësuar jetën e qytetarëve. </w:t>
      </w:r>
    </w:p>
    <w:p w:rsidR="00A574DD" w:rsidRPr="00646008" w:rsidRDefault="00A574DD" w:rsidP="00A574DD">
      <w:pPr>
        <w:spacing w:after="0" w:line="276" w:lineRule="auto"/>
        <w:jc w:val="both"/>
        <w:rPr>
          <w:rFonts w:ascii="Times New Roman" w:eastAsia="MS Mincho" w:hAnsi="Times New Roman"/>
          <w:i/>
          <w:sz w:val="24"/>
          <w:szCs w:val="24"/>
          <w:lang w:val="sq-AL"/>
        </w:rPr>
      </w:pPr>
    </w:p>
    <w:p w:rsidR="00A574DD" w:rsidRPr="00646008" w:rsidRDefault="00A574DD" w:rsidP="00A574DD">
      <w:pPr>
        <w:spacing w:after="0" w:line="276" w:lineRule="auto"/>
        <w:jc w:val="both"/>
        <w:rPr>
          <w:rFonts w:ascii="Times New Roman" w:eastAsia="MS Mincho" w:hAnsi="Times New Roman"/>
          <w:sz w:val="24"/>
          <w:szCs w:val="24"/>
          <w:lang w:val="sq-AL"/>
        </w:rPr>
      </w:pPr>
      <w:r w:rsidRPr="00646008">
        <w:rPr>
          <w:rFonts w:ascii="Times New Roman" w:eastAsia="MS Mincho" w:hAnsi="Times New Roman"/>
          <w:sz w:val="24"/>
          <w:szCs w:val="24"/>
          <w:lang w:val="sq-AL"/>
        </w:rPr>
        <w:t>Në këtë takim të sotëm, ne do bëjmë një analizë të gjendjes së sigurisë kombëtare dhe ajo ç’ka është më e rëndësishme është të diskutojmë prioritet për vitin në vijim, në funksion të një angazhimi të plotë dhe gjithpërfshirës të të gjitha institucioneve, për të siguruar bashkërendimin e përpjekjeve  dhe përdorimin efikas të burimeve kombëtare në funksion të sigurisë, lirisë dhe mirëqenies.</w:t>
      </w:r>
    </w:p>
    <w:p w:rsidR="00A574DD" w:rsidRPr="00646008" w:rsidRDefault="00A574DD">
      <w:pPr>
        <w:rPr>
          <w:rFonts w:ascii="Times New Roman" w:hAnsi="Times New Roman"/>
          <w:sz w:val="24"/>
          <w:szCs w:val="24"/>
        </w:rPr>
      </w:pPr>
    </w:p>
    <w:p w:rsidR="00646008" w:rsidRPr="00646008" w:rsidRDefault="00646008">
      <w:pPr>
        <w:rPr>
          <w:rFonts w:ascii="Times New Roman" w:hAnsi="Times New Roman"/>
          <w:sz w:val="24"/>
          <w:szCs w:val="24"/>
        </w:rPr>
      </w:pPr>
      <w:proofErr w:type="spellStart"/>
      <w:r w:rsidRPr="00646008">
        <w:rPr>
          <w:rFonts w:ascii="Times New Roman" w:hAnsi="Times New Roman"/>
          <w:sz w:val="24"/>
          <w:szCs w:val="24"/>
        </w:rPr>
        <w:t>Ju</w:t>
      </w:r>
      <w:proofErr w:type="spellEnd"/>
      <w:r w:rsidRPr="00646008">
        <w:rPr>
          <w:rFonts w:ascii="Times New Roman" w:hAnsi="Times New Roman"/>
          <w:sz w:val="24"/>
          <w:szCs w:val="24"/>
        </w:rPr>
        <w:t xml:space="preserve"> </w:t>
      </w:r>
      <w:proofErr w:type="spellStart"/>
      <w:r w:rsidRPr="00646008">
        <w:rPr>
          <w:rFonts w:ascii="Times New Roman" w:hAnsi="Times New Roman"/>
          <w:sz w:val="24"/>
          <w:szCs w:val="24"/>
        </w:rPr>
        <w:t>faleminderit</w:t>
      </w:r>
      <w:proofErr w:type="spellEnd"/>
      <w:r w:rsidRPr="00646008">
        <w:rPr>
          <w:rFonts w:ascii="Times New Roman" w:hAnsi="Times New Roman"/>
          <w:sz w:val="24"/>
          <w:szCs w:val="24"/>
        </w:rPr>
        <w:t xml:space="preserve">! </w:t>
      </w:r>
      <w:bookmarkEnd w:id="0"/>
    </w:p>
    <w:sectPr w:rsidR="00646008" w:rsidRPr="00646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4DD"/>
    <w:rsid w:val="00491EF5"/>
    <w:rsid w:val="004C0D94"/>
    <w:rsid w:val="00550450"/>
    <w:rsid w:val="00646008"/>
    <w:rsid w:val="0072129D"/>
    <w:rsid w:val="00793BBC"/>
    <w:rsid w:val="00A574DD"/>
    <w:rsid w:val="00CB302D"/>
    <w:rsid w:val="00D07DDB"/>
    <w:rsid w:val="00EC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8C351-EFA6-D64F-9667-DD9817A6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0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46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2939</Characters>
  <Application>Microsoft Office Word</Application>
  <DocSecurity>0</DocSecurity>
  <Lines>267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2023-01-23T12:52:00Z</cp:lastPrinted>
  <dcterms:created xsi:type="dcterms:W3CDTF">2023-01-23T14:05:00Z</dcterms:created>
  <dcterms:modified xsi:type="dcterms:W3CDTF">2023-01-23T14:05:00Z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fea06254-6a24-405d-b681-abf41c835061</vt:lpwstr>
  </property>
</Properties>
</file>